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C1" w:rsidRDefault="001854C1" w:rsidP="001854C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Charlie Alcala, Ex-Christ, Philippinen</w:t>
      </w:r>
    </w:p>
    <w:bookmarkEnd w:id="0"/>
    <w:p w:rsidR="001854C1" w:rsidRDefault="001854C1" w:rsidP="001854C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1911825" wp14:editId="06580D2D">
                <wp:extent cx="308610" cy="308610"/>
                <wp:effectExtent l="0" t="0" r="0" b="0"/>
                <wp:docPr id="1" name="Rectangle 1" descr="https://encrypted-tbn0.gstatic.com/images?q=tbn:ANd9GcRpCdbgX2GyUZe_tobNu_gi4npkN6nuFTV5FRWI2KKaY1U90Ii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encrypted-tbn0.gstatic.com/images?q=tbn:ANd9GcRpCdbgX2GyUZe_tobNu_gi4npkN6nuFTV5FRWI2KKaY1U90Ii-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UKhcegkDAAAoBgAADgAAAAAAAAAAAAAAAAAuAgAAZHJzL2Uyb0RvYy54bWxQ&#10;SwECLQAUAAYACAAAACEAmPZsDd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AFE20A1" wp14:editId="0236C3EB">
            <wp:extent cx="2860040" cy="1595120"/>
            <wp:effectExtent l="0" t="0" r="0" b="5080"/>
            <wp:docPr id="2" name="Picture 2" descr="https://encrypted-tbn0.gstatic.com/images?q=tbn:ANd9GcRpCdbgX2GyUZe_tobNu_gi4npkN6nuFTV5FRWI2KKaY1U90Ii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pCdbgX2GyUZe_tobNu_gi4npkN6nuFTV5FRWI2KKaY1U90Ii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C1" w:rsidRDefault="001854C1" w:rsidP="00185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Das gegenwärtige Leben kann dich an einen Platz bringen, </w:t>
      </w:r>
      <w:proofErr w:type="gramStart"/>
      <w:r>
        <w:rPr>
          <w:color w:val="000000"/>
          <w:sz w:val="26"/>
          <w:szCs w:val="26"/>
        </w:rPr>
        <w:t>an</w:t>
      </w:r>
      <w:proofErr w:type="gramEnd"/>
      <w:r>
        <w:rPr>
          <w:color w:val="000000"/>
          <w:sz w:val="26"/>
          <w:szCs w:val="26"/>
        </w:rPr>
        <w:t xml:space="preserve"> den du nie gedacht hättest.  Unser Schicksal </w:t>
      </w:r>
      <w:proofErr w:type="gramStart"/>
      <w:r>
        <w:rPr>
          <w:color w:val="000000"/>
          <w:sz w:val="26"/>
          <w:szCs w:val="26"/>
        </w:rPr>
        <w:t>ist</w:t>
      </w:r>
      <w:proofErr w:type="gramEnd"/>
      <w:r>
        <w:rPr>
          <w:color w:val="000000"/>
          <w:sz w:val="26"/>
          <w:szCs w:val="26"/>
        </w:rPr>
        <w:t xml:space="preserve"> nicht in unseren Händen, auch wenn es das zu sein scheint; in seinen Venen sind Spuren eines Handabdrucks, der einen völligen Gegensatz zu unserem bildet.  </w:t>
      </w:r>
      <w:proofErr w:type="gramStart"/>
      <w:r>
        <w:rPr>
          <w:color w:val="000000"/>
          <w:sz w:val="26"/>
          <w:szCs w:val="26"/>
        </w:rPr>
        <w:t>Ich habe diese wundervolle Wahrheit in meinem eigenen persönlichen Leben kennen gelernt.</w:t>
      </w:r>
      <w:proofErr w:type="gramEnd"/>
      <w:r>
        <w:rPr>
          <w:color w:val="000000"/>
          <w:sz w:val="26"/>
          <w:szCs w:val="26"/>
        </w:rPr>
        <w:t> </w:t>
      </w:r>
    </w:p>
    <w:p w:rsidR="001854C1" w:rsidRDefault="001854C1" w:rsidP="00185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Mein spirituelles Abenteuer begann, </w:t>
      </w:r>
      <w:proofErr w:type="gramStart"/>
      <w:r>
        <w:rPr>
          <w:color w:val="000000"/>
          <w:sz w:val="26"/>
          <w:szCs w:val="26"/>
        </w:rPr>
        <w:t>als</w:t>
      </w:r>
      <w:proofErr w:type="gramEnd"/>
      <w:r>
        <w:rPr>
          <w:color w:val="000000"/>
          <w:sz w:val="26"/>
          <w:szCs w:val="26"/>
        </w:rPr>
        <w:t xml:space="preserve"> ich Teenager war.  Das weltliche Leben gab mir keine Erfüllung, also wandte ich mein Herz einer anderen Straßen-"Religion" zu.  Ich schloss </w:t>
      </w:r>
      <w:proofErr w:type="gramStart"/>
      <w:r>
        <w:rPr>
          <w:color w:val="000000"/>
          <w:sz w:val="26"/>
          <w:szCs w:val="26"/>
        </w:rPr>
        <w:t>mich</w:t>
      </w:r>
      <w:proofErr w:type="gramEnd"/>
      <w:r>
        <w:rPr>
          <w:color w:val="000000"/>
          <w:sz w:val="26"/>
          <w:szCs w:val="26"/>
        </w:rPr>
        <w:t xml:space="preserve"> der Wiedergeburtsbewegung an und war sehr enthusuiastisch.  Meine Leidenschaft brachte </w:t>
      </w:r>
      <w:proofErr w:type="gramStart"/>
      <w:r>
        <w:rPr>
          <w:color w:val="000000"/>
          <w:sz w:val="26"/>
          <w:szCs w:val="26"/>
        </w:rPr>
        <w:t>mich</w:t>
      </w:r>
      <w:proofErr w:type="gramEnd"/>
      <w:r>
        <w:rPr>
          <w:color w:val="000000"/>
          <w:sz w:val="26"/>
          <w:szCs w:val="26"/>
        </w:rPr>
        <w:t xml:space="preserve"> zum Vollzeitdienst, und ich wurde zum Pastor ausgebildet. </w:t>
      </w:r>
    </w:p>
    <w:p w:rsidR="001854C1" w:rsidRDefault="001854C1" w:rsidP="00185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Die Jahre vergingen, die Herausforderungen und meine persönliche Einschätzung in der Kirche führten dazu, dass ich meinen Glauben in Frage stellte.  Was danach kam, waren Jahre der Quälerei, </w:t>
      </w:r>
      <w:proofErr w:type="gramStart"/>
      <w:r>
        <w:rPr>
          <w:color w:val="000000"/>
          <w:sz w:val="26"/>
          <w:szCs w:val="26"/>
        </w:rPr>
        <w:t>die</w:t>
      </w:r>
      <w:proofErr w:type="gramEnd"/>
      <w:r>
        <w:rPr>
          <w:color w:val="000000"/>
          <w:sz w:val="26"/>
          <w:szCs w:val="26"/>
        </w:rPr>
        <w:t xml:space="preserve"> letztendlich dazu geführt haben, dass ich mich von der Kirche distanziert und dem weltlichen Leben genähert habe.  Aber möglicherweise, </w:t>
      </w:r>
      <w:proofErr w:type="gramStart"/>
      <w:r>
        <w:rPr>
          <w:color w:val="000000"/>
          <w:sz w:val="26"/>
          <w:szCs w:val="26"/>
        </w:rPr>
        <w:t>weil</w:t>
      </w:r>
      <w:proofErr w:type="gramEnd"/>
      <w:r>
        <w:rPr>
          <w:color w:val="000000"/>
          <w:sz w:val="26"/>
          <w:szCs w:val="26"/>
        </w:rPr>
        <w:t xml:space="preserve"> ich wirklich nach Erfüllung gesucht habe, blieb mein nach Spiritualität bestehen.  Dieses Mal experimentierte ich mit anderen Religionen: Vaishnavismus (ein Zweig des Hinduismus), New Age Philosophie, Buddhismus, dann Islam. </w:t>
      </w:r>
    </w:p>
    <w:p w:rsidR="001854C1" w:rsidRDefault="001854C1" w:rsidP="00185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Was ich über den Islam herausfand, war ganz </w:t>
      </w:r>
      <w:proofErr w:type="gramStart"/>
      <w:r>
        <w:rPr>
          <w:color w:val="000000"/>
          <w:sz w:val="26"/>
          <w:szCs w:val="26"/>
        </w:rPr>
        <w:t>anders</w:t>
      </w:r>
      <w:proofErr w:type="gramEnd"/>
      <w:r>
        <w:rPr>
          <w:color w:val="000000"/>
          <w:sz w:val="26"/>
          <w:szCs w:val="26"/>
        </w:rPr>
        <w:t xml:space="preserve">, als das was ich in den Nachrichten hörte und in den Filmen gesehen hatte.  Ich entdeckte, dass es eine Religion des Friedens </w:t>
      </w:r>
      <w:proofErr w:type="gramStart"/>
      <w:r>
        <w:rPr>
          <w:color w:val="000000"/>
          <w:sz w:val="26"/>
          <w:szCs w:val="26"/>
        </w:rPr>
        <w:t>ist</w:t>
      </w:r>
      <w:proofErr w:type="gramEnd"/>
      <w:r>
        <w:rPr>
          <w:color w:val="000000"/>
          <w:sz w:val="26"/>
          <w:szCs w:val="26"/>
        </w:rPr>
        <w:t xml:space="preserve">, die eine Besserung der Gesellschaft sucht.  Der Gesetzes - und Moralkodex dient dazu, Gleichheit, Gerechtigkeit und Würde der Menschen zu sichern.  Der Islam besteht mehr darauf, Lösungen für reale Probleme des Lebens zu liefern, </w:t>
      </w:r>
      <w:proofErr w:type="gramStart"/>
      <w:r>
        <w:rPr>
          <w:color w:val="000000"/>
          <w:sz w:val="26"/>
          <w:szCs w:val="26"/>
        </w:rPr>
        <w:t>als</w:t>
      </w:r>
      <w:proofErr w:type="gramEnd"/>
      <w:r>
        <w:rPr>
          <w:color w:val="000000"/>
          <w:sz w:val="26"/>
          <w:szCs w:val="26"/>
        </w:rPr>
        <w:t xml:space="preserve"> theologische Doktrinen.  Nachdem ich diese wunderbare Wahrheit verstanden hatte, gab es für </w:t>
      </w:r>
      <w:proofErr w:type="gramStart"/>
      <w:r>
        <w:rPr>
          <w:color w:val="000000"/>
          <w:sz w:val="26"/>
          <w:szCs w:val="26"/>
        </w:rPr>
        <w:t>mich</w:t>
      </w:r>
      <w:proofErr w:type="gramEnd"/>
      <w:r>
        <w:rPr>
          <w:color w:val="000000"/>
          <w:sz w:val="26"/>
          <w:szCs w:val="26"/>
        </w:rPr>
        <w:t xml:space="preserve"> kein zweites Überlegen mehr; ich teilte meinem online – Berater auf www.islamreligion.com mit, dass ich Muslim werden würde.  Er fragte gleich nach meiner Telefonnummer und rief </w:t>
      </w:r>
      <w:proofErr w:type="gramStart"/>
      <w:r>
        <w:rPr>
          <w:color w:val="000000"/>
          <w:sz w:val="26"/>
          <w:szCs w:val="26"/>
        </w:rPr>
        <w:t>mich</w:t>
      </w:r>
      <w:proofErr w:type="gramEnd"/>
      <w:r>
        <w:rPr>
          <w:color w:val="000000"/>
          <w:sz w:val="26"/>
          <w:szCs w:val="26"/>
        </w:rPr>
        <w:t xml:space="preserve"> an, dann half er mir dabei, meine Schahada (das Glaubensbekenntnis) auszusprechen.  </w:t>
      </w:r>
      <w:proofErr w:type="gramStart"/>
      <w:r>
        <w:rPr>
          <w:color w:val="000000"/>
          <w:sz w:val="26"/>
          <w:szCs w:val="26"/>
        </w:rPr>
        <w:t xml:space="preserve">Danach </w:t>
      </w:r>
      <w:r>
        <w:rPr>
          <w:color w:val="000000"/>
          <w:sz w:val="26"/>
          <w:szCs w:val="26"/>
        </w:rPr>
        <w:lastRenderedPageBreak/>
        <w:t>riet er mir, eine gute muslimische Gemeinschaft zu finden.</w:t>
      </w:r>
      <w:proofErr w:type="gramEnd"/>
      <w:r>
        <w:rPr>
          <w:color w:val="000000"/>
          <w:sz w:val="26"/>
          <w:szCs w:val="26"/>
        </w:rPr>
        <w:t>  Mit der Rechtleitung von Allah habe ich hier in Cebu eine gefunden, Alhamdulillah!</w:t>
      </w:r>
    </w:p>
    <w:p w:rsidR="001854C1" w:rsidRDefault="001854C1" w:rsidP="001854C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Jetzt übe ich, dass ich ein guter Daa’ie (Verbreiter des Islam) werde.</w:t>
      </w:r>
      <w:proofErr w:type="gramEnd"/>
      <w:r>
        <w:rPr>
          <w:color w:val="000000"/>
          <w:sz w:val="26"/>
          <w:szCs w:val="26"/>
        </w:rPr>
        <w:t xml:space="preserve">  Je mehr ich über den Islam lese, desto mehr verliebe ich </w:t>
      </w:r>
      <w:proofErr w:type="gramStart"/>
      <w:r>
        <w:rPr>
          <w:color w:val="000000"/>
          <w:sz w:val="26"/>
          <w:szCs w:val="26"/>
        </w:rPr>
        <w:t>mich</w:t>
      </w:r>
      <w:proofErr w:type="gramEnd"/>
      <w:r>
        <w:rPr>
          <w:color w:val="000000"/>
          <w:sz w:val="26"/>
          <w:szCs w:val="26"/>
        </w:rPr>
        <w:t xml:space="preserve"> in ihn.  Es gibt noch mehr Schmuck zu entdecken, solange wir dran bleiben und lieber nach Lösungen Ausschau halten, </w:t>
      </w:r>
      <w:proofErr w:type="gramStart"/>
      <w:r>
        <w:rPr>
          <w:color w:val="000000"/>
          <w:sz w:val="26"/>
          <w:szCs w:val="26"/>
        </w:rPr>
        <w:t>als</w:t>
      </w:r>
      <w:proofErr w:type="gramEnd"/>
      <w:r>
        <w:rPr>
          <w:color w:val="000000"/>
          <w:sz w:val="26"/>
          <w:szCs w:val="26"/>
        </w:rPr>
        <w:t xml:space="preserve"> unsere Hände im Schlamm der Negativität zu begraben.  Solange wir entschlossen </w:t>
      </w:r>
      <w:proofErr w:type="gramStart"/>
      <w:r>
        <w:rPr>
          <w:color w:val="000000"/>
          <w:sz w:val="26"/>
          <w:szCs w:val="26"/>
        </w:rPr>
        <w:t>sind</w:t>
      </w:r>
      <w:proofErr w:type="gramEnd"/>
      <w:r>
        <w:rPr>
          <w:color w:val="000000"/>
          <w:sz w:val="26"/>
          <w:szCs w:val="26"/>
        </w:rPr>
        <w:t>, werden wir erfolgreich sein.  Amin! Amin! Amin!</w:t>
      </w:r>
    </w:p>
    <w:p w:rsidR="00956BB3" w:rsidRPr="001854C1" w:rsidRDefault="00956BB3" w:rsidP="001854C1"/>
    <w:sectPr w:rsidR="00956BB3" w:rsidRPr="001854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1"/>
    <w:rsid w:val="001854C1"/>
    <w:rsid w:val="001E577C"/>
    <w:rsid w:val="00465060"/>
    <w:rsid w:val="005B6752"/>
    <w:rsid w:val="008121AE"/>
    <w:rsid w:val="008A1F2F"/>
    <w:rsid w:val="008C7D00"/>
    <w:rsid w:val="00956BB3"/>
    <w:rsid w:val="00B23EDB"/>
    <w:rsid w:val="00B915C4"/>
    <w:rsid w:val="00D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B3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9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65060"/>
  </w:style>
  <w:style w:type="character" w:customStyle="1" w:styleId="apple-converted-space">
    <w:name w:val="apple-converted-space"/>
    <w:basedOn w:val="DefaultParagraphFont"/>
    <w:rsid w:val="001E577C"/>
  </w:style>
  <w:style w:type="character" w:styleId="Hyperlink">
    <w:name w:val="Hyperlink"/>
    <w:basedOn w:val="DefaultParagraphFont"/>
    <w:uiPriority w:val="99"/>
    <w:semiHidden/>
    <w:unhideWhenUsed/>
    <w:rsid w:val="008A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2014-08-25T10:10:00Z</cp:lastPrinted>
  <dcterms:created xsi:type="dcterms:W3CDTF">2014-08-25T10:15:00Z</dcterms:created>
  <dcterms:modified xsi:type="dcterms:W3CDTF">2014-08-25T10:15:00Z</dcterms:modified>
</cp:coreProperties>
</file>